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color w:val="010103"/>
          <w:sz w:val="24"/>
        </w:rPr>
        <w:t>AL DIRIGENTE SCOLASTICO</w:t>
      </w:r>
      <w:r w:rsidR="007D7C8F">
        <w:rPr>
          <w:rFonts w:ascii="Times New Roman" w:eastAsia="Times New Roman" w:hAnsi="Times New Roman"/>
          <w:color w:val="010103"/>
          <w:sz w:val="24"/>
        </w:rPr>
        <w:t xml:space="preserve">  All. </w:t>
      </w:r>
      <w:r w:rsidR="00AB2A34">
        <w:rPr>
          <w:rFonts w:ascii="Times New Roman" w:eastAsia="Times New Roman" w:hAnsi="Times New Roman"/>
          <w:color w:val="010103"/>
          <w:sz w:val="24"/>
        </w:rPr>
        <w:t>C</w:t>
      </w:r>
      <w:r w:rsidR="007D7C8F">
        <w:rPr>
          <w:rFonts w:ascii="Times New Roman" w:eastAsia="Times New Roman" w:hAnsi="Times New Roman"/>
          <w:color w:val="010103"/>
          <w:sz w:val="24"/>
        </w:rPr>
        <w:t xml:space="preserve"> </w:t>
      </w:r>
    </w:p>
    <w:p w:rsidR="00D55EA0" w:rsidRDefault="00D55EA0" w:rsidP="00D55EA0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r>
        <w:rPr>
          <w:rFonts w:ascii="Times New Roman" w:eastAsia="Times New Roman" w:hAnsi="Times New Roman"/>
          <w:color w:val="010103"/>
          <w:sz w:val="24"/>
        </w:rPr>
        <w:t>I.P.S. Vincenzo Telese</w:t>
      </w:r>
    </w:p>
    <w:p w:rsidR="00D55EA0" w:rsidRDefault="00D55EA0" w:rsidP="00D55EA0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r>
        <w:rPr>
          <w:rFonts w:ascii="Times New Roman" w:eastAsia="Times New Roman" w:hAnsi="Times New Roman"/>
          <w:color w:val="010103"/>
          <w:sz w:val="24"/>
        </w:rPr>
        <w:t xml:space="preserve">Via </w:t>
      </w:r>
      <w:proofErr w:type="spellStart"/>
      <w:r>
        <w:rPr>
          <w:rFonts w:ascii="Times New Roman" w:eastAsia="Times New Roman" w:hAnsi="Times New Roman"/>
          <w:color w:val="010103"/>
          <w:sz w:val="24"/>
        </w:rPr>
        <w:t>Fondobosso</w:t>
      </w:r>
      <w:proofErr w:type="spellEnd"/>
      <w:r>
        <w:rPr>
          <w:rFonts w:ascii="Times New Roman" w:eastAsia="Times New Roman" w:hAnsi="Times New Roman"/>
          <w:color w:val="010103"/>
          <w:sz w:val="24"/>
        </w:rPr>
        <w:t xml:space="preserve"> 1/3</w:t>
      </w:r>
    </w:p>
    <w:p w:rsidR="00D55EA0" w:rsidRDefault="00D55EA0" w:rsidP="00D55EA0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r>
        <w:rPr>
          <w:rFonts w:ascii="Times New Roman" w:eastAsia="Times New Roman" w:hAnsi="Times New Roman"/>
          <w:color w:val="010103"/>
          <w:sz w:val="24"/>
        </w:rPr>
        <w:t xml:space="preserve">Ischia </w:t>
      </w:r>
    </w:p>
    <w:p w:rsidR="00D55EA0" w:rsidRDefault="00D55EA0" w:rsidP="00D55EA0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tabs>
          <w:tab w:val="left" w:pos="1520"/>
        </w:tabs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Oggetto: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Candidatura Progetto PON alternanza scuola lavoro A.S. 2017/2018</w:t>
      </w:r>
    </w:p>
    <w:p w:rsidR="00D55EA0" w:rsidRDefault="00D55EA0" w:rsidP="00D55EA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D55EA0" w:rsidRPr="00D55EA0" w:rsidRDefault="00D55EA0" w:rsidP="00D55EA0">
      <w:pPr>
        <w:spacing w:line="234" w:lineRule="auto"/>
        <w:ind w:left="1540" w:right="720"/>
        <w:rPr>
          <w:rFonts w:ascii="Times New Roman" w:eastAsia="Times New Roman" w:hAnsi="Times New Roman"/>
          <w:sz w:val="24"/>
        </w:rPr>
      </w:pPr>
      <w:r w:rsidRPr="00D55EA0">
        <w:rPr>
          <w:rFonts w:ascii="Times New Roman" w:eastAsia="Times New Roman" w:hAnsi="Times New Roman"/>
          <w:sz w:val="24"/>
        </w:rPr>
        <w:t xml:space="preserve">PON codice progetto: </w:t>
      </w:r>
    </w:p>
    <w:p w:rsidR="00D55EA0" w:rsidRPr="00D55EA0" w:rsidRDefault="00D55EA0" w:rsidP="00D55EA0">
      <w:pPr>
        <w:spacing w:line="234" w:lineRule="auto"/>
        <w:ind w:left="1540" w:right="720"/>
        <w:rPr>
          <w:rFonts w:ascii="Times New Roman" w:eastAsia="Times New Roman" w:hAnsi="Times New Roman"/>
          <w:sz w:val="24"/>
        </w:rPr>
      </w:pPr>
    </w:p>
    <w:p w:rsidR="00D55EA0" w:rsidRPr="00D55EA0" w:rsidRDefault="00D55EA0" w:rsidP="00D55EA0">
      <w:pPr>
        <w:spacing w:line="234" w:lineRule="auto"/>
        <w:ind w:left="1540" w:right="720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tabs>
          <w:tab w:val="left" w:pos="6440"/>
        </w:tabs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 nato/ 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</w:t>
      </w:r>
    </w:p>
    <w:p w:rsidR="00D55EA0" w:rsidRDefault="00D55EA0" w:rsidP="00D55EA0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236" w:lineRule="auto"/>
        <w:ind w:left="14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______________________ in servizio presso l’I.P.S. Vincenzo Telese in qualità di _________________ chiede di esser ammesso/a alla selezio</w:t>
      </w:r>
      <w:r w:rsidR="000A1366">
        <w:rPr>
          <w:rFonts w:ascii="Times New Roman" w:eastAsia="Times New Roman" w:hAnsi="Times New Roman"/>
          <w:sz w:val="24"/>
        </w:rPr>
        <w:t xml:space="preserve">ne di </w:t>
      </w:r>
      <w:r w:rsidR="00915FD2">
        <w:rPr>
          <w:rFonts w:ascii="Times New Roman" w:eastAsia="Times New Roman" w:hAnsi="Times New Roman"/>
          <w:sz w:val="24"/>
        </w:rPr>
        <w:t xml:space="preserve">Referente per la valutazione </w:t>
      </w:r>
      <w:r w:rsidR="000A136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per attuazione del PON in oggetto.</w:t>
      </w:r>
    </w:p>
    <w:p w:rsidR="00D55EA0" w:rsidRDefault="00D55EA0" w:rsidP="00D55EA0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236" w:lineRule="auto"/>
        <w:ind w:left="14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tal fine dichiara, ai sensi dell’Art. 46 D.P.R. 28 dicembre 2000, n. 445, consapevole delle sanzioni penali richiamate dall’art. 76 del D.P.R. 28/12/2000 n. 445, in caso di dichiarazioni mendaci e di formazione o uso di atti falsi:</w:t>
      </w:r>
    </w:p>
    <w:p w:rsidR="00453DE4" w:rsidRDefault="00453DE4"/>
    <w:tbl>
      <w:tblPr>
        <w:tblStyle w:val="Grigliatabella"/>
        <w:tblW w:w="0" w:type="auto"/>
        <w:tblLayout w:type="fixed"/>
        <w:tblLook w:val="04A0"/>
      </w:tblPr>
      <w:tblGrid>
        <w:gridCol w:w="6487"/>
        <w:gridCol w:w="1134"/>
        <w:gridCol w:w="928"/>
        <w:gridCol w:w="1305"/>
      </w:tblGrid>
      <w:tr w:rsidR="00C070AE" w:rsidTr="00C070AE">
        <w:tc>
          <w:tcPr>
            <w:tcW w:w="6487" w:type="dxa"/>
          </w:tcPr>
          <w:p w:rsidR="00D55EA0" w:rsidRPr="00962599" w:rsidRDefault="00D55EA0" w:rsidP="00D55EA0">
            <w:pPr>
              <w:pStyle w:val="Titolo1"/>
              <w:contextualSpacing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6259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A. Titoli di studio e professionali, </w:t>
            </w:r>
            <w:r w:rsidRPr="00962599">
              <w:rPr>
                <w:rFonts w:asciiTheme="minorHAnsi" w:hAnsiTheme="minorHAnsi" w:cs="Times New Roman"/>
                <w:bCs w:val="0"/>
                <w:i/>
                <w:iCs/>
                <w:color w:val="auto"/>
                <w:sz w:val="22"/>
                <w:szCs w:val="22"/>
              </w:rPr>
              <w:t>massimo punti 30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>Riferimento al curriculum</w:t>
            </w:r>
          </w:p>
        </w:tc>
        <w:tc>
          <w:tcPr>
            <w:tcW w:w="928" w:type="dxa"/>
          </w:tcPr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 xml:space="preserve">A cura del </w:t>
            </w:r>
          </w:p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>candidato</w:t>
            </w:r>
          </w:p>
        </w:tc>
        <w:tc>
          <w:tcPr>
            <w:tcW w:w="1305" w:type="dxa"/>
          </w:tcPr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 xml:space="preserve">A cura della commissione </w:t>
            </w:r>
          </w:p>
        </w:tc>
      </w:tr>
      <w:tr w:rsidR="00C070AE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55EA0">
              <w:rPr>
                <w:rFonts w:asciiTheme="minorHAnsi" w:hAnsiTheme="minorHAnsi"/>
                <w:b/>
                <w:sz w:val="22"/>
                <w:szCs w:val="22"/>
              </w:rPr>
              <w:t>A1. Per altri titoli di studio di livello pari o superiore a quello di accesso all’insegnamento:</w:t>
            </w:r>
          </w:p>
          <w:p w:rsidR="00D55EA0" w:rsidRPr="00D55EA0" w:rsidRDefault="00D55EA0" w:rsidP="00D55EA0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coerente con le attività riferite al bando PON/POF PON FESR, punti 2</w:t>
            </w:r>
          </w:p>
          <w:p w:rsidR="00D55EA0" w:rsidRPr="00D55EA0" w:rsidRDefault="00D55EA0" w:rsidP="00D55EA0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non coerente con le attività riferite al bando PON/POF PON FESR, punti 1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C070AE" w:rsidTr="00C070AE">
        <w:tc>
          <w:tcPr>
            <w:tcW w:w="6487" w:type="dxa"/>
          </w:tcPr>
          <w:p w:rsidR="00D55EA0" w:rsidRPr="00D55EA0" w:rsidRDefault="00D55EA0" w:rsidP="00D55EA0">
            <w:pPr>
              <w:pStyle w:val="Corpodeltes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55EA0">
              <w:rPr>
                <w:rFonts w:asciiTheme="minorHAnsi" w:hAnsiTheme="minorHAnsi"/>
                <w:b/>
                <w:sz w:val="22"/>
                <w:szCs w:val="22"/>
              </w:rPr>
              <w:t>A2. Per ogni abilitazione o idoneità all’insegnamento posseduta, ovvero per inclusione nella graduatoria di merito di un concorso per titoli ed esami: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per lo stesso grado d’istruzione, punti 2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per altro grado d’istruzione, punti 1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22"/>
                <w:szCs w:val="22"/>
              </w:rPr>
            </w:pPr>
            <w:r w:rsidRPr="00D55EA0">
              <w:rPr>
                <w:b/>
                <w:sz w:val="22"/>
                <w:szCs w:val="22"/>
              </w:rPr>
              <w:t>A3. Formazione post laurea e/o post diploma</w:t>
            </w:r>
          </w:p>
        </w:tc>
        <w:tc>
          <w:tcPr>
            <w:tcW w:w="1134" w:type="dxa"/>
          </w:tcPr>
          <w:p w:rsidR="00D55EA0" w:rsidRPr="00D55EA0" w:rsidRDefault="00D55EA0">
            <w:pPr>
              <w:rPr>
                <w:b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b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b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A3A. Per ogni Diploma di Perfezionamento, Master universitario di I e II livello di durata annuale (corrispondenti a 1500 e 60 crediti) con esame finale, coerente con le attività riferite al bando PON/POF PON FESR ovvero inerente i BES e/o le TIC e/o le metodologie didattiche e/o la gestione delle Istituzioni scolastiche e/o la qualità, punti 3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pStyle w:val="Corpodeltesto"/>
              <w:spacing w:after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A3B. Per ogni attestato di frequenza di corsi di perfezionamento universitario di durata annuale, con esame finale, coerente con le attività riferite al bando PON/POF PON FESR ovvero inerente i BES e/o le TIC e/o le metodologie didattiche e/o la gestione delle Istituzioni scolastiche e/o la qualità, punti 1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A3C. Per ogni Diploma di Perfezionamento, Master universitario di I e II livello di durata annuale (corrispondenti a 1500 e 60 crediti) con esame finale, non coerente con le attività riferite al bando PON/POF PON FESR, punti 1,5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A3D. Per ogni attestato di frequenza di corsi di perfezionamento universitario di durata annuale, con esame finale, non coerente con le attività riferite al bando PON/POF PON FESR, punti 0,50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5EA0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A3E. Dottorato di ricerca: al conseguimento del titolo: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coerente con le attività riferite al bando PON/POF, punti 6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non coerente con le attività riferite al bando PON/POF, punti 3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5EA0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A3F. Diploma di specializzazione pluriennale (escluso il sostegno):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coerente con le attività riferite al bando PON/POF, punti 3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non coerente con le attività riferite al bando PON/POF, punti 1</w:t>
            </w: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22"/>
                <w:szCs w:val="22"/>
              </w:rPr>
            </w:pPr>
            <w:r w:rsidRPr="00D55EA0">
              <w:rPr>
                <w:b/>
                <w:sz w:val="22"/>
                <w:szCs w:val="22"/>
              </w:rPr>
              <w:t>A4. Titoli professionali inerenti la funzione docente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lastRenderedPageBreak/>
              <w:t>A4A. Per il titolo di specializzazione sul sostegno: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t>per lo stesso grado d’istruzione, punti 4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D55EA0">
              <w:rPr>
                <w:sz w:val="16"/>
                <w:szCs w:val="16"/>
              </w:rPr>
              <w:t>per altro grado d’istruzione, punti 2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t>A4B. Per il titolo di perfezionamento all’insegnamento in CLIL conseguito ai sensi dell’art. 14 del DM 249/2010 ovvero per titolo conseguito all’estero, abilitante all’insegnamento in CLIL, punti 5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t xml:space="preserve">A4C. Per la certificazione </w:t>
            </w:r>
            <w:proofErr w:type="spellStart"/>
            <w:r w:rsidRPr="00D55EA0">
              <w:rPr>
                <w:sz w:val="16"/>
                <w:szCs w:val="16"/>
              </w:rPr>
              <w:t>CeClil</w:t>
            </w:r>
            <w:proofErr w:type="spellEnd"/>
            <w:r w:rsidRPr="00D55EA0">
              <w:rPr>
                <w:sz w:val="16"/>
                <w:szCs w:val="16"/>
              </w:rPr>
              <w:t xml:space="preserve"> o per la certificazione ottenuta a seguito di positiva frequenza dei percorsi di perfezionamento in CLIL di cui al Decreto del Direttore Generale al personale scolastico 6 aprile 2012 </w:t>
            </w:r>
            <w:proofErr w:type="spellStart"/>
            <w:r w:rsidRPr="00D55EA0">
              <w:rPr>
                <w:sz w:val="16"/>
                <w:szCs w:val="16"/>
              </w:rPr>
              <w:t>N°</w:t>
            </w:r>
            <w:proofErr w:type="spellEnd"/>
            <w:r w:rsidRPr="00D55EA0">
              <w:rPr>
                <w:sz w:val="16"/>
                <w:szCs w:val="16"/>
              </w:rPr>
              <w:t xml:space="preserve"> 6 o per la positiva frequenza di Corsi di perfezionamento CLIL della durata pari a 60 CFU, purché congiunti alla certificazione nella relativa lingua straniera, punti 3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C070AE" w:rsidTr="00C070AE">
        <w:tc>
          <w:tcPr>
            <w:tcW w:w="6487" w:type="dxa"/>
          </w:tcPr>
          <w:p w:rsidR="00C070AE" w:rsidRPr="00470E48" w:rsidRDefault="00C070AE">
            <w:pPr>
              <w:contextualSpacing/>
              <w:rPr>
                <w:b/>
                <w:sz w:val="22"/>
                <w:szCs w:val="22"/>
              </w:rPr>
            </w:pPr>
            <w:r w:rsidRPr="00470E48">
              <w:rPr>
                <w:b/>
                <w:sz w:val="22"/>
                <w:szCs w:val="22"/>
              </w:rPr>
              <w:t>A5. Aggiornamento professionale</w:t>
            </w:r>
          </w:p>
        </w:tc>
        <w:tc>
          <w:tcPr>
            <w:tcW w:w="1134" w:type="dxa"/>
          </w:tcPr>
          <w:p w:rsidR="00C070AE" w:rsidRDefault="00C070AE"/>
        </w:tc>
        <w:tc>
          <w:tcPr>
            <w:tcW w:w="928" w:type="dxa"/>
          </w:tcPr>
          <w:p w:rsidR="00C070AE" w:rsidRDefault="00C070AE"/>
        </w:tc>
        <w:tc>
          <w:tcPr>
            <w:tcW w:w="1305" w:type="dxa"/>
          </w:tcPr>
          <w:p w:rsidR="00C070AE" w:rsidRDefault="00C070AE"/>
        </w:tc>
      </w:tr>
      <w:tr w:rsidR="00C070AE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A5A. Per corso di aggiornamento professionale coerente con le attività riferite al bando PON/POF PON FESR ovvero inerente i BES e/o le TIC e/o le metodologie didattiche e/o la gestione delle istituzioni scolastiche e/o la funzione docente e/o la qualità: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4 ore, punti 0,20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8 ore, punti 0,40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12 ore, punti 0,80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16 ore, punti 1,20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20 ore, punti 1,60</w:t>
            </w:r>
          </w:p>
          <w:p w:rsidR="00C070AE" w:rsidRPr="00470E48" w:rsidRDefault="009E222A" w:rsidP="00470E48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oltre le 20 ore, punti 2</w:t>
            </w:r>
          </w:p>
        </w:tc>
        <w:tc>
          <w:tcPr>
            <w:tcW w:w="1134" w:type="dxa"/>
          </w:tcPr>
          <w:p w:rsidR="00C070AE" w:rsidRDefault="00C070AE"/>
        </w:tc>
        <w:tc>
          <w:tcPr>
            <w:tcW w:w="928" w:type="dxa"/>
          </w:tcPr>
          <w:p w:rsidR="00C070AE" w:rsidRDefault="00C070AE"/>
        </w:tc>
        <w:tc>
          <w:tcPr>
            <w:tcW w:w="1305" w:type="dxa"/>
          </w:tcPr>
          <w:p w:rsidR="00C070AE" w:rsidRDefault="00C070AE"/>
        </w:tc>
      </w:tr>
      <w:tr w:rsidR="00C070AE" w:rsidTr="00C070AE">
        <w:tc>
          <w:tcPr>
            <w:tcW w:w="6487" w:type="dxa"/>
          </w:tcPr>
          <w:p w:rsidR="009E222A" w:rsidRPr="009E222A" w:rsidRDefault="009E222A" w:rsidP="009E222A">
            <w:pPr>
              <w:pStyle w:val="Corpodeltesto"/>
              <w:spacing w:after="0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A5B. Per corso di aggiornamento professionale non coerente con le attività riferite al bando PON/POF PON FESR</w:t>
            </w:r>
            <w:r w:rsidRPr="009E222A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4 ore, punti 0,10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8 ore, punti 0,20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12 ore, punti 0,40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16 ore, punti 0,60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20 ore, punti 0,80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oltre le 20 ore, punti 1</w:t>
            </w:r>
          </w:p>
          <w:p w:rsidR="00C070AE" w:rsidRPr="009E222A" w:rsidRDefault="00C070AE">
            <w:pPr>
              <w:contextualSpacing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70AE" w:rsidRDefault="00C070AE"/>
        </w:tc>
        <w:tc>
          <w:tcPr>
            <w:tcW w:w="928" w:type="dxa"/>
          </w:tcPr>
          <w:p w:rsidR="00C070AE" w:rsidRDefault="00C070AE"/>
        </w:tc>
        <w:tc>
          <w:tcPr>
            <w:tcW w:w="1305" w:type="dxa"/>
          </w:tcPr>
          <w:p w:rsidR="00C070AE" w:rsidRDefault="00C070AE"/>
        </w:tc>
      </w:tr>
      <w:tr w:rsidR="009E222A" w:rsidTr="00C070AE">
        <w:tc>
          <w:tcPr>
            <w:tcW w:w="6487" w:type="dxa"/>
          </w:tcPr>
          <w:p w:rsidR="009E222A" w:rsidRPr="00470E48" w:rsidRDefault="009E222A" w:rsidP="00470E48">
            <w:pPr>
              <w:contextualSpacing/>
              <w:rPr>
                <w:b/>
                <w:sz w:val="22"/>
                <w:szCs w:val="22"/>
              </w:rPr>
            </w:pPr>
            <w:r w:rsidRPr="00470E48">
              <w:rPr>
                <w:b/>
                <w:sz w:val="22"/>
                <w:szCs w:val="22"/>
              </w:rPr>
              <w:t>A6. Per ogni pubblicazione secondo le norme vigenti, nonché saggi inseriti in opere collettanee e articoli editi su riviste in formato cartaceo o digitale: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coerente con le attività riferite al bando PON/POF PON FESR, punti 2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non coerente con le attività riferite al bando PON/POF PON FESR, punti 1</w:t>
            </w:r>
          </w:p>
          <w:p w:rsidR="009E222A" w:rsidRPr="00D55EA0" w:rsidRDefault="009E222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470E48">
            <w:pPr>
              <w:pStyle w:val="Titolo1"/>
              <w:spacing w:before="0"/>
              <w:contextualSpacing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 Servizio ed attività di supporto all’Istituto, </w:t>
            </w:r>
            <w:r w:rsidRPr="00470E4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</w:rPr>
              <w:t>massimo punti 30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B1. Servizio presso l’Istituto: per ogni anno di servizio (almeno 180 giorni alla data di scadenza del bando), punti 1</w:t>
            </w:r>
          </w:p>
          <w:p w:rsidR="009E222A" w:rsidRPr="009E222A" w:rsidRDefault="009E222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B2. Servizio prestato presso l’Istituto: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senza soluzione di continuità negli ultimi tre anni scolastici (escluso l’</w:t>
            </w:r>
            <w:proofErr w:type="spellStart"/>
            <w:r w:rsidRPr="009E222A">
              <w:rPr>
                <w:sz w:val="16"/>
                <w:szCs w:val="16"/>
              </w:rPr>
              <w:t>a.s</w:t>
            </w:r>
            <w:proofErr w:type="spellEnd"/>
            <w:r w:rsidRPr="009E222A">
              <w:rPr>
                <w:sz w:val="16"/>
                <w:szCs w:val="16"/>
              </w:rPr>
              <w:t xml:space="preserve"> corrente), punti 3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per ogni ulteriore anno di servizio entro il quinquennio, punti 1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per ogni ulteriore anno di servizio oltre il quinquennio, punti 2</w:t>
            </w:r>
          </w:p>
          <w:p w:rsidR="009E222A" w:rsidRPr="009E222A" w:rsidRDefault="009E222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B3. Servizio presso altro Istituto (non cumulabile con il servizio di cui al unto B1): per ogni anno di servizio (almeno 180 giorni), punti 0,50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lastRenderedPageBreak/>
              <w:t>B4. Attività di supporto all’Istituto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B4A. Attività di supporto all’Istituto di livello base, punti 1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Comitato di valutazione per docenti neo immessi in ruolo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Commissione Collaudo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Commissione Elettorale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Componente Consiglio d’Istituto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Direttore di laboratorio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Docente accompagnatore in viaggio d’istruzione con almeno tre pernottamenti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Figura sensibile sicurezza sui luoghi di lavoro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Gruppi di lavoro previsti dal Collegio dei docenti (impegni inferiori alle 20 ore annue)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Partecipazione all’Esame di Stato in qualità di commissario interno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Responsabile rispetto divieto di fumo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Tutoraggio docente neo immesso in ruolo</w:t>
            </w:r>
          </w:p>
          <w:p w:rsidR="009E222A" w:rsidRPr="009A37F1" w:rsidRDefault="009E222A" w:rsidP="009E2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B4B. Attività di supporto all’Istituto di livello intermedio, punti 2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Coordinatore di classe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Collaboratore del Responsabile di Sede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Docente accompagnatore in viaggio d’istruzione con almeno sei pernottamenti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Figura di sistema della Certificazione di qualità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Gruppi di lavoro previsti dal Collegio dei docenti (impregno superiore alle 20 ore annue)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Rappresentanza dell’Istituto Poli formativi, ATS, etc.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B4C. Attività di supporto all’Istituto di livello avanzato, punti 3</w:t>
            </w:r>
          </w:p>
          <w:p w:rsidR="009E222A" w:rsidRPr="000F7067" w:rsidRDefault="009E222A" w:rsidP="009E222A">
            <w:pPr>
              <w:numPr>
                <w:ilvl w:val="0"/>
                <w:numId w:val="8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Funzione strumentale/obiettivo</w:t>
            </w:r>
          </w:p>
          <w:p w:rsidR="009E222A" w:rsidRPr="000F7067" w:rsidRDefault="009E222A" w:rsidP="009E222A">
            <w:pPr>
              <w:numPr>
                <w:ilvl w:val="0"/>
                <w:numId w:val="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Collaboratore del  dirigente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1"/>
              <w:spacing w:before="0"/>
              <w:contextualSpacing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70E4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C. Attività in corsi PON, PON FESR, Post Qualifica, </w:t>
            </w:r>
            <w:r w:rsidRPr="00470E48">
              <w:rPr>
                <w:rFonts w:asciiTheme="minorHAnsi" w:hAnsiTheme="minorHAnsi" w:cs="Times New Roman"/>
                <w:bCs w:val="0"/>
                <w:i/>
                <w:iCs/>
                <w:color w:val="auto"/>
                <w:sz w:val="22"/>
                <w:szCs w:val="22"/>
              </w:rPr>
              <w:t>massimo punti 30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b/>
                <w:bCs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C1. Figura prevista dal bando PON/POF: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C1A. Per ogni attività in corsi PON/POF/Alternanza scuola/lavoro del medesimo settore oppure affini da quello previsto dal bando, relativi al medesimo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10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20 ore punti 0,40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30 ore punti 0,60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40 ore punti 0,80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Oltre le 40 ore punti 1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C1B. Per ogni attività in corsi PON/POF/ Alternanza scuola/lavoro in settore diverso da quello del bando, relativi al medesimo grado scolastico oppure attività in corsi PON/POF del medesimo settore oppure affini,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0,30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0,40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0,50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pStyle w:val="Corpodeltesto"/>
              <w:spacing w:after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C1C. Per ogni attività in corsi PON/POF in settore diverso da quello del bando,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0,05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0,15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0,25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C2. Figura diversa da quella prevista dal bando PON/POF: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C2A. Per ogni attività in corsi PON/POF/Post Qualifica/OFIS/PAS del medesimo settore oppure affini da quello previsto dal bando, relativi al medesimo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0,30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0,40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0,50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C2B. Per ogni attività in corsi PON/POF/Post Qualifica/OFIS/PAS in settore diverso da quello del bando, relativi al medesimo grado scolastico oppure attività in corsi PON/POF del medesimo settore oppure affini,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0,05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0,15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0,25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lastRenderedPageBreak/>
              <w:t>C2C. Per ogni attività in corsi PON/POF in settore diverso da quello del bando,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0,02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0,05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0,07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0,12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0F7067" w:rsidP="000F7067">
            <w:pPr>
              <w:pStyle w:val="Titolo1"/>
              <w:spacing w:before="0"/>
              <w:contextualSpacing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70E4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D. Certificazioni, </w:t>
            </w:r>
            <w:r w:rsidRPr="00470E48">
              <w:rPr>
                <w:rFonts w:asciiTheme="minorHAnsi" w:hAnsiTheme="minorHAnsi" w:cs="Times New Roman"/>
                <w:bCs w:val="0"/>
                <w:i/>
                <w:iCs/>
                <w:color w:val="auto"/>
                <w:sz w:val="22"/>
                <w:szCs w:val="22"/>
              </w:rPr>
              <w:t>massimo punti 10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pStyle w:val="Titolo2"/>
              <w:spacing w:before="0"/>
              <w:contextualSpacing/>
              <w:outlineLvl w:val="1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D1. Informatiche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9E222A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D1A. Livello base, punti 1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ECDL </w:t>
            </w:r>
            <w:proofErr w:type="spellStart"/>
            <w:r w:rsidRPr="000F7067">
              <w:rPr>
                <w:sz w:val="16"/>
                <w:szCs w:val="16"/>
              </w:rPr>
              <w:t>Core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Microsoft MCAD, MSCD, MCDBA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Corso uso didattico dei </w:t>
            </w:r>
            <w:proofErr w:type="spellStart"/>
            <w:r w:rsidRPr="000F7067">
              <w:rPr>
                <w:sz w:val="16"/>
                <w:szCs w:val="16"/>
              </w:rPr>
              <w:t>Tablets</w:t>
            </w:r>
            <w:proofErr w:type="spellEnd"/>
            <w:r w:rsidRPr="000F7067">
              <w:rPr>
                <w:sz w:val="16"/>
                <w:szCs w:val="16"/>
              </w:rPr>
              <w:t xml:space="preserve"> (almeno 100 ore)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Corso uso didattico delle LIM (almeno 100 ore)</w:t>
            </w:r>
          </w:p>
          <w:p w:rsidR="009E222A" w:rsidRPr="000F7067" w:rsidRDefault="000F7067" w:rsidP="009E222A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EIPASS fino a quattro moduli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0F7067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D1B. Livello intermedio, punti 2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ECDL </w:t>
            </w:r>
            <w:proofErr w:type="spellStart"/>
            <w:r w:rsidRPr="000F7067">
              <w:rPr>
                <w:sz w:val="16"/>
                <w:szCs w:val="16"/>
              </w:rPr>
              <w:t>Advanced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EIPASS sette moduli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Corso uso didattico dei </w:t>
            </w:r>
            <w:proofErr w:type="spellStart"/>
            <w:r w:rsidRPr="000F7067">
              <w:rPr>
                <w:sz w:val="16"/>
                <w:szCs w:val="16"/>
              </w:rPr>
              <w:t>Tablets</w:t>
            </w:r>
            <w:proofErr w:type="spellEnd"/>
            <w:r w:rsidRPr="000F7067">
              <w:rPr>
                <w:sz w:val="16"/>
                <w:szCs w:val="16"/>
              </w:rPr>
              <w:t xml:space="preserve"> (almeno 150 ore)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Corso uso didattico delle LIM (almeno 150 ore)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 w:rsidRPr="000F7067">
              <w:rPr>
                <w:sz w:val="16"/>
                <w:szCs w:val="16"/>
                <w:lang w:val="en-US"/>
              </w:rPr>
              <w:t>MOUS (Microsoft Office User Specialist)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IC3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CISCO (Cisco System)</w:t>
            </w:r>
          </w:p>
          <w:p w:rsidR="000F7067" w:rsidRPr="000F7067" w:rsidRDefault="000F7067" w:rsidP="009E222A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PEKIT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D1C. Livello avanzato, punti 3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ECDL </w:t>
            </w:r>
            <w:proofErr w:type="spellStart"/>
            <w:r w:rsidRPr="000F7067">
              <w:rPr>
                <w:sz w:val="16"/>
                <w:szCs w:val="16"/>
              </w:rPr>
              <w:t>Specialised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EIPASS </w:t>
            </w:r>
            <w:proofErr w:type="spellStart"/>
            <w:r w:rsidRPr="000F7067">
              <w:rPr>
                <w:sz w:val="16"/>
                <w:szCs w:val="16"/>
              </w:rPr>
              <w:t>Teacher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EUCIPT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Corso uso didattico dei </w:t>
            </w:r>
            <w:proofErr w:type="spellStart"/>
            <w:r w:rsidRPr="000F7067">
              <w:rPr>
                <w:sz w:val="16"/>
                <w:szCs w:val="16"/>
              </w:rPr>
              <w:t>Tablets</w:t>
            </w:r>
            <w:proofErr w:type="spellEnd"/>
            <w:r w:rsidRPr="000F7067">
              <w:rPr>
                <w:sz w:val="16"/>
                <w:szCs w:val="16"/>
              </w:rPr>
              <w:t xml:space="preserve"> (almeno 200 ore)</w:t>
            </w:r>
          </w:p>
          <w:p w:rsidR="000F7067" w:rsidRPr="000F7067" w:rsidRDefault="000F7067" w:rsidP="009E222A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Corso uso didattico delle LIM (almeno 200 ore)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22"/>
                <w:szCs w:val="22"/>
              </w:rPr>
            </w:pPr>
            <w:r w:rsidRPr="009A37F1">
              <w:rPr>
                <w:sz w:val="22"/>
                <w:szCs w:val="22"/>
              </w:rPr>
              <w:t>D1D. Livello master (istruttore/esaminatore), punti 4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pStyle w:val="Titolo2"/>
              <w:spacing w:before="0"/>
              <w:contextualSpacing/>
              <w:outlineLvl w:val="1"/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D2. Linguistiche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470E48">
              <w:rPr>
                <w:rFonts w:asciiTheme="minorHAnsi" w:hAnsiTheme="minorHAnsi"/>
                <w:sz w:val="16"/>
                <w:szCs w:val="16"/>
              </w:rPr>
              <w:t>D2A. Livello B1, punti 1</w:t>
            </w:r>
          </w:p>
          <w:p w:rsidR="000F7067" w:rsidRPr="00470E48" w:rsidRDefault="000F7067" w:rsidP="000F7067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470E48">
              <w:rPr>
                <w:rFonts w:asciiTheme="minorHAnsi" w:hAnsiTheme="minorHAnsi"/>
                <w:sz w:val="16"/>
                <w:szCs w:val="16"/>
              </w:rPr>
              <w:t>D2B. Livello B2, punti 2</w:t>
            </w:r>
          </w:p>
          <w:p w:rsidR="000F7067" w:rsidRPr="00470E48" w:rsidRDefault="000F7067" w:rsidP="000F7067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470E48">
              <w:rPr>
                <w:rFonts w:asciiTheme="minorHAnsi" w:hAnsiTheme="minorHAnsi"/>
                <w:sz w:val="16"/>
                <w:szCs w:val="16"/>
              </w:rPr>
              <w:t>D2C. Livello C1, punti 3</w:t>
            </w:r>
          </w:p>
          <w:p w:rsidR="000F7067" w:rsidRDefault="000F7067" w:rsidP="000F7067">
            <w:pPr>
              <w:pStyle w:val="Titolo2"/>
              <w:spacing w:before="0"/>
              <w:contextualSpacing/>
              <w:outlineLvl w:val="1"/>
              <w:rPr>
                <w:sz w:val="22"/>
                <w:szCs w:val="22"/>
              </w:rPr>
            </w:pPr>
            <w:r w:rsidRPr="00470E48">
              <w:rPr>
                <w:rFonts w:asciiTheme="minorHAnsi" w:hAnsiTheme="minorHAnsi"/>
                <w:color w:val="auto"/>
                <w:sz w:val="16"/>
                <w:szCs w:val="16"/>
              </w:rPr>
              <w:t>D2D. Livello C2, punti 4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pStyle w:val="Titolo2"/>
              <w:spacing w:before="0"/>
              <w:contextualSpacing/>
              <w:outlineLvl w:val="1"/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D3. Sicurezza sui luoghi di lavoro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470E48" w:rsidRPr="00470E48" w:rsidRDefault="00470E48" w:rsidP="00470E48">
            <w:pPr>
              <w:contextualSpacing/>
              <w:rPr>
                <w:b/>
                <w:sz w:val="16"/>
                <w:szCs w:val="16"/>
              </w:rPr>
            </w:pPr>
            <w:r w:rsidRPr="00470E48">
              <w:rPr>
                <w:sz w:val="16"/>
                <w:szCs w:val="16"/>
              </w:rPr>
              <w:t>D3A. Livello base (corsi fino a 8 ore), punti 1</w:t>
            </w:r>
          </w:p>
          <w:p w:rsidR="000F7067" w:rsidRPr="00470E48" w:rsidRDefault="00470E48" w:rsidP="00470E48">
            <w:pPr>
              <w:contextualSpacing/>
              <w:rPr>
                <w:b/>
                <w:sz w:val="22"/>
                <w:szCs w:val="22"/>
              </w:rPr>
            </w:pPr>
            <w:r w:rsidRPr="00470E48">
              <w:rPr>
                <w:sz w:val="16"/>
                <w:szCs w:val="16"/>
              </w:rPr>
              <w:t>D3B. Livello avanzato, punti 2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</w:tbl>
    <w:p w:rsidR="00D55EA0" w:rsidRDefault="00D55EA0"/>
    <w:p w:rsidR="00470E48" w:rsidRDefault="00470E48">
      <w:r>
        <w:t xml:space="preserve">Data e luogo                                                                                                                   Firma </w:t>
      </w:r>
    </w:p>
    <w:sectPr w:rsidR="00470E48" w:rsidSect="0045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61C"/>
    <w:multiLevelType w:val="hybridMultilevel"/>
    <w:tmpl w:val="5A9C7B4C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67763"/>
    <w:multiLevelType w:val="hybridMultilevel"/>
    <w:tmpl w:val="B92C8678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A26B55"/>
    <w:multiLevelType w:val="hybridMultilevel"/>
    <w:tmpl w:val="B6BE20D2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801A89"/>
    <w:multiLevelType w:val="hybridMultilevel"/>
    <w:tmpl w:val="72C8D4EA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A9452D"/>
    <w:multiLevelType w:val="hybridMultilevel"/>
    <w:tmpl w:val="0A62983E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F42CC9"/>
    <w:multiLevelType w:val="hybridMultilevel"/>
    <w:tmpl w:val="584AA26A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EB3351"/>
    <w:multiLevelType w:val="hybridMultilevel"/>
    <w:tmpl w:val="BC685E00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346CD2"/>
    <w:multiLevelType w:val="hybridMultilevel"/>
    <w:tmpl w:val="6274891E"/>
    <w:lvl w:ilvl="0" w:tplc="9CFCE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E34B39"/>
    <w:multiLevelType w:val="hybridMultilevel"/>
    <w:tmpl w:val="8CECDB98"/>
    <w:lvl w:ilvl="0" w:tplc="9CFCE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7A7AFE"/>
    <w:multiLevelType w:val="hybridMultilevel"/>
    <w:tmpl w:val="8FE48B7C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55EA0"/>
    <w:rsid w:val="000A1366"/>
    <w:rsid w:val="000F24E8"/>
    <w:rsid w:val="000F7067"/>
    <w:rsid w:val="002755EB"/>
    <w:rsid w:val="00453DE4"/>
    <w:rsid w:val="00470E48"/>
    <w:rsid w:val="004E4443"/>
    <w:rsid w:val="007D7C8F"/>
    <w:rsid w:val="00856CDB"/>
    <w:rsid w:val="00915FD2"/>
    <w:rsid w:val="00962599"/>
    <w:rsid w:val="009E222A"/>
    <w:rsid w:val="00A821C0"/>
    <w:rsid w:val="00AB2A34"/>
    <w:rsid w:val="00BA3E90"/>
    <w:rsid w:val="00C070AE"/>
    <w:rsid w:val="00D55EA0"/>
    <w:rsid w:val="00DD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EA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EA0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7067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E222A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5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55EA0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55EA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222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Telese</cp:lastModifiedBy>
  <cp:revision>10</cp:revision>
  <dcterms:created xsi:type="dcterms:W3CDTF">2018-05-14T06:13:00Z</dcterms:created>
  <dcterms:modified xsi:type="dcterms:W3CDTF">2018-05-14T08:22:00Z</dcterms:modified>
</cp:coreProperties>
</file>